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36" w:rsidRDefault="00DA6B36" w:rsidP="00DA6B36">
      <w:pPr>
        <w:adjustRightInd w:val="0"/>
        <w:snapToGrid w:val="0"/>
        <w:rPr>
          <w:rFonts w:ascii="黑体" w:eastAsia="黑体" w:hAnsi="黑体" w:cs="黑体" w:hint="eastAsia"/>
          <w:bCs/>
          <w:sz w:val="32"/>
          <w:szCs w:val="32"/>
        </w:rPr>
      </w:pPr>
      <w:r>
        <w:rPr>
          <w:rFonts w:ascii="黑体" w:eastAsia="黑体" w:hAnsi="黑体" w:cs="黑体" w:hint="eastAsia"/>
          <w:bCs/>
          <w:sz w:val="32"/>
          <w:szCs w:val="32"/>
        </w:rPr>
        <w:t>附件</w:t>
      </w:r>
    </w:p>
    <w:p w:rsidR="00DA6B36" w:rsidRDefault="00DA6B36" w:rsidP="00DA6B36">
      <w:pPr>
        <w:adjustRightInd w:val="0"/>
        <w:snapToGrid w:val="0"/>
        <w:spacing w:line="560" w:lineRule="exact"/>
        <w:jc w:val="center"/>
        <w:rPr>
          <w:rFonts w:ascii="宋体" w:hAnsi="宋体" w:cs="宋体" w:hint="eastAsia"/>
          <w:b/>
          <w:bCs/>
          <w:sz w:val="32"/>
          <w:szCs w:val="32"/>
        </w:rPr>
      </w:pPr>
      <w:r>
        <w:rPr>
          <w:rFonts w:ascii="宋体" w:hAnsi="宋体" w:cs="宋体" w:hint="eastAsia"/>
          <w:b/>
          <w:bCs/>
          <w:sz w:val="32"/>
          <w:szCs w:val="32"/>
        </w:rPr>
        <w:t>项目总监用人需求计划表（2名）</w:t>
      </w:r>
    </w:p>
    <w:p w:rsidR="00DA6B36" w:rsidRDefault="00DA6B36" w:rsidP="00DA6B36">
      <w:pPr>
        <w:adjustRightInd w:val="0"/>
        <w:snapToGrid w:val="0"/>
        <w:spacing w:line="560" w:lineRule="exact"/>
        <w:jc w:val="center"/>
        <w:rPr>
          <w:rFonts w:ascii="宋体" w:hAnsi="宋体" w:cs="宋体" w:hint="eastAsia"/>
          <w:b/>
          <w:bCs/>
          <w:sz w:val="32"/>
          <w:szCs w:val="32"/>
        </w:rPr>
      </w:pPr>
    </w:p>
    <w:tbl>
      <w:tblPr>
        <w:tblStyle w:val="a3"/>
        <w:tblW w:w="0" w:type="auto"/>
        <w:tblInd w:w="0" w:type="dxa"/>
        <w:tblLayout w:type="fixed"/>
        <w:tblLook w:val="0000"/>
      </w:tblPr>
      <w:tblGrid>
        <w:gridCol w:w="700"/>
        <w:gridCol w:w="825"/>
        <w:gridCol w:w="630"/>
        <w:gridCol w:w="6766"/>
        <w:gridCol w:w="4785"/>
      </w:tblGrid>
      <w:tr w:rsidR="00DA6B36" w:rsidTr="00256CFE">
        <w:tc>
          <w:tcPr>
            <w:tcW w:w="700"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序号</w:t>
            </w:r>
          </w:p>
        </w:tc>
        <w:tc>
          <w:tcPr>
            <w:tcW w:w="825"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岗位名称</w:t>
            </w:r>
          </w:p>
        </w:tc>
        <w:tc>
          <w:tcPr>
            <w:tcW w:w="630"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职数</w:t>
            </w:r>
          </w:p>
        </w:tc>
        <w:tc>
          <w:tcPr>
            <w:tcW w:w="6766"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岗位职责</w:t>
            </w:r>
          </w:p>
        </w:tc>
        <w:tc>
          <w:tcPr>
            <w:tcW w:w="4785"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岗位资格条件</w:t>
            </w:r>
          </w:p>
        </w:tc>
      </w:tr>
      <w:tr w:rsidR="00DA6B36" w:rsidTr="00256CFE">
        <w:trPr>
          <w:trHeight w:val="168"/>
        </w:trPr>
        <w:tc>
          <w:tcPr>
            <w:tcW w:w="70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825"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工程管理项目总监</w:t>
            </w:r>
          </w:p>
        </w:tc>
        <w:tc>
          <w:tcPr>
            <w:tcW w:w="63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1名</w:t>
            </w:r>
          </w:p>
        </w:tc>
        <w:tc>
          <w:tcPr>
            <w:tcW w:w="6766" w:type="dxa"/>
            <w:vAlign w:val="center"/>
          </w:tcPr>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1.全面主持项目开发，参与规划设计，建筑设计方案审查，工程进度，成本控制等管理工作，处理重大突发事件，组织审核图纸，设计，规划方案等；</w:t>
            </w:r>
            <w:r>
              <w:rPr>
                <w:rFonts w:ascii="宋体" w:hAnsi="宋体" w:cs="宋体" w:hint="eastAsia"/>
                <w:sz w:val="21"/>
                <w:szCs w:val="21"/>
              </w:rPr>
              <w:br/>
              <w:t>2.监督项目工程建设计划执行情况，组织监督工程质量。进度和安全施工，建立项目部的质量和安全管理体系，保证重大节点的顺利完成；</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3.负责公司建设项目设计全过程协调、沟通和管理工作，组织图纸会审、技术交底等各类设计技术专题会议；</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4.组织履行公司建设项目工程、技术类合约中甲方的相关责任义务，督促合约方履行合同约定的责任及义务，组织进行工程现场管理；</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5.负责审核公司建设项目现场工程管理组确认的工程量及签证单，审核项目工程变更等，并按进度审核工程款支付表；</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6.组织公司建设项目竣工验收事宜；</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7.负责进行各类与工程相关的招标文件及工程合同的结算工作。</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 xml:space="preserve">监督项目按照公司的管理标准执行，协调任务和目标并监督落实； </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 xml:space="preserve">8.负责工作流程制定和落地实施，统筹、推动项目管理工作，包括项目管理、推动、汇报等； </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9.负责工程进度管理，制定与组织实施施工进度计划和分项工程进度计划；</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10.负责项目工程质量管理，制定和落实项目工程质量保证措施；</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11.深入了解房地产行业发展和市场需求，对项目的市场定位，全面规划，营销策略，施工进展具有全局性的指导作用。</w:t>
            </w:r>
          </w:p>
        </w:tc>
        <w:tc>
          <w:tcPr>
            <w:tcW w:w="4785" w:type="dxa"/>
            <w:vAlign w:val="center"/>
          </w:tcPr>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1.全日制建筑类、工程类本科及以上学历，中级及以上职称，取得一级建造师执业资格；</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2.10年及以上房地产开发项目负责人相关工作经验，；</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3.熟悉房地产开发建设管理流程，具有丰富的现场施工管理、质量进度把控等工作经验 ；</w:t>
            </w:r>
            <w:r>
              <w:rPr>
                <w:rFonts w:ascii="宋体" w:hAnsi="宋体" w:cs="宋体" w:hint="eastAsia"/>
                <w:sz w:val="21"/>
                <w:szCs w:val="21"/>
              </w:rPr>
              <w:br/>
              <w:t>4.具有大型房地产企业中高层管理经验，具有独立带领团队完成2个及以上房地产、棚户区改造、城市更新等同类工作案例优先，具有设计单位工作经验优先，具有独立带领团队完成10万平方米以上综合大盘者优先；</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5.具备清晰系统的管理思路与计划执行能力，出色的工程进度、质量、安全及成本管理能力；良好的沟通协调能力、团队管理能力和解决问题的能力；</w:t>
            </w:r>
            <w:r>
              <w:rPr>
                <w:rFonts w:ascii="宋体" w:hAnsi="宋体" w:cs="宋体" w:hint="eastAsia"/>
                <w:sz w:val="21"/>
                <w:szCs w:val="21"/>
              </w:rPr>
              <w:br/>
              <w:t>6.熟悉房地产行业的政策、规范、法规和强制条文，熟悉建设工程投资项目实施流程和管理程序；熟悉投资行业分析、策划、立项、论证及可行性研究、办理用地手续等前期管理工作；熟悉项目建设全过程流程，有较强的设计图纸的审核能力。</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7.责任心强、沟通、组织能力强、执行力强、团队协作意识强。</w:t>
            </w:r>
          </w:p>
          <w:p w:rsidR="00DA6B36" w:rsidRDefault="00DA6B36" w:rsidP="00256CFE">
            <w:pPr>
              <w:adjustRightInd w:val="0"/>
              <w:snapToGrid w:val="0"/>
              <w:jc w:val="left"/>
              <w:rPr>
                <w:rFonts w:ascii="宋体" w:hAnsi="宋体" w:cs="宋体" w:hint="eastAsia"/>
                <w:sz w:val="21"/>
                <w:szCs w:val="21"/>
              </w:rPr>
            </w:pPr>
          </w:p>
        </w:tc>
      </w:tr>
      <w:tr w:rsidR="00DA6B36" w:rsidTr="00256CFE">
        <w:trPr>
          <w:trHeight w:val="5053"/>
        </w:trPr>
        <w:tc>
          <w:tcPr>
            <w:tcW w:w="70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lastRenderedPageBreak/>
              <w:t>2</w:t>
            </w:r>
          </w:p>
        </w:tc>
        <w:tc>
          <w:tcPr>
            <w:tcW w:w="825"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工程管理项目总监（棚改更新方向）</w:t>
            </w:r>
          </w:p>
        </w:tc>
        <w:tc>
          <w:tcPr>
            <w:tcW w:w="63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1名</w:t>
            </w:r>
          </w:p>
        </w:tc>
        <w:tc>
          <w:tcPr>
            <w:tcW w:w="6766" w:type="dxa"/>
            <w:vAlign w:val="center"/>
          </w:tcPr>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1、负责统筹、协调公司房地产开发项目的前期工作，研究项目开发条件，对储备项目的开发顺序及开发计划提出建议。</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2、负责开展城市更新管理前期工作，包括城市更新项目的计划申报，推动政府部门将拆迁项目列入城市更新年度计划。</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3、负责对项目建设全过程及整体风险影响进行评定。</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4、负责组织开发项目的策划、立项、论证及可行性研究等前期管理工作。</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6、负责办理项目开发建设相关报批报建手续。</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7、负责项目合作管理，参与对外合作方案制定，并组织进行项目合作协议谈判。</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8、负责办理立项批文、用地手续、办理项目名称申报和审批。</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9、负责协调联系相关部门，维护公共关系；</w:t>
            </w:r>
          </w:p>
          <w:p w:rsidR="00DA6B36" w:rsidRDefault="00DA6B36" w:rsidP="00256CFE">
            <w:pPr>
              <w:adjustRightInd w:val="0"/>
              <w:snapToGrid w:val="0"/>
              <w:jc w:val="left"/>
              <w:rPr>
                <w:rFonts w:ascii="宋体" w:hAnsi="宋体" w:cs="宋体" w:hint="eastAsia"/>
                <w:sz w:val="21"/>
                <w:szCs w:val="21"/>
              </w:rPr>
            </w:pPr>
          </w:p>
        </w:tc>
        <w:tc>
          <w:tcPr>
            <w:tcW w:w="4785" w:type="dxa"/>
            <w:vAlign w:val="center"/>
          </w:tcPr>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1.全日制房屋建筑类、规划类、土地类、工程类本科及以上学历，中级及以上职称，取得一级建造师执业资格；</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2.10年及以上房地产开发、棚户区改造、城市更新等项目负责人相关工作经验，具有独立带领团队完成2个及以上房地产开发、棚户区改造、城市更新等同类工作案例优先，具有项目前期、土地开发、项目谈判等相关工作经历，具有设计单位工作经验优先。</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 xml:space="preserve">3.熟悉深圳市城市更新相关政策法规及流程；熟悉深圳市场土地政策、规划政策；熟悉土地获取主要途径和工作流程；擅长土地整备项目选址分析、可行性分析、规划建议的研究分析能力； </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 xml:space="preserve">4.具备清晰系统的管理思路与计划执行能力，出色的工程进度、质量、安全及成本管理能力；良好的沟通协调能力、团队管理能力和解决问题的能力； </w:t>
            </w:r>
          </w:p>
          <w:p w:rsidR="00DA6B36" w:rsidRDefault="00DA6B36" w:rsidP="00256CFE">
            <w:pPr>
              <w:adjustRightInd w:val="0"/>
              <w:snapToGrid w:val="0"/>
              <w:jc w:val="left"/>
              <w:rPr>
                <w:rFonts w:ascii="宋体" w:hAnsi="宋体" w:cs="宋体" w:hint="eastAsia"/>
                <w:sz w:val="21"/>
                <w:szCs w:val="21"/>
              </w:rPr>
            </w:pPr>
            <w:r>
              <w:rPr>
                <w:rFonts w:ascii="宋体" w:hAnsi="宋体" w:cs="宋体" w:hint="eastAsia"/>
                <w:sz w:val="21"/>
                <w:szCs w:val="21"/>
              </w:rPr>
              <w:t>5.责任心强、沟通、组织能力强、执行力强、团队协作意识强。</w:t>
            </w:r>
          </w:p>
        </w:tc>
      </w:tr>
    </w:tbl>
    <w:p w:rsidR="00DA6B36" w:rsidRDefault="00DA6B36" w:rsidP="00DA6B36">
      <w:pPr>
        <w:adjustRightInd w:val="0"/>
        <w:snapToGrid w:val="0"/>
        <w:jc w:val="center"/>
        <w:rPr>
          <w:rFonts w:ascii="宋体" w:hAnsi="宋体" w:cs="宋体" w:hint="eastAsia"/>
          <w:b/>
          <w:bCs/>
          <w:sz w:val="32"/>
          <w:szCs w:val="32"/>
        </w:rPr>
        <w:sectPr w:rsidR="00DA6B36">
          <w:pgSz w:w="16838" w:h="11906" w:orient="landscape"/>
          <w:pgMar w:top="1587" w:right="1587" w:bottom="1587" w:left="1134" w:header="851" w:footer="992" w:gutter="0"/>
          <w:cols w:space="720"/>
          <w:docGrid w:linePitch="319"/>
        </w:sectPr>
      </w:pPr>
    </w:p>
    <w:p w:rsidR="00DA6B36" w:rsidRDefault="00DA6B36" w:rsidP="00DA6B36">
      <w:pPr>
        <w:adjustRightInd w:val="0"/>
        <w:snapToGrid w:val="0"/>
        <w:jc w:val="center"/>
        <w:rPr>
          <w:rFonts w:ascii="宋体" w:hAnsi="宋体" w:cs="宋体" w:hint="eastAsia"/>
          <w:b/>
          <w:bCs/>
          <w:sz w:val="32"/>
          <w:szCs w:val="32"/>
        </w:rPr>
      </w:pPr>
      <w:r>
        <w:rPr>
          <w:rFonts w:ascii="宋体" w:hAnsi="宋体" w:cs="宋体" w:hint="eastAsia"/>
          <w:b/>
          <w:bCs/>
          <w:sz w:val="32"/>
          <w:szCs w:val="32"/>
        </w:rPr>
        <w:lastRenderedPageBreak/>
        <w:t>公开招聘紧缺岗位用人需求计划表（7名）</w:t>
      </w:r>
    </w:p>
    <w:p w:rsidR="00DA6B36" w:rsidRDefault="00DA6B36" w:rsidP="00DA6B36">
      <w:pPr>
        <w:adjustRightInd w:val="0"/>
        <w:snapToGrid w:val="0"/>
        <w:jc w:val="center"/>
        <w:rPr>
          <w:rFonts w:ascii="宋体" w:hAnsi="宋体" w:cs="宋体" w:hint="eastAsia"/>
          <w:b/>
          <w:bCs/>
          <w:sz w:val="32"/>
          <w:szCs w:val="32"/>
        </w:rPr>
      </w:pPr>
    </w:p>
    <w:tbl>
      <w:tblPr>
        <w:tblStyle w:val="a3"/>
        <w:tblW w:w="0" w:type="auto"/>
        <w:tblInd w:w="0" w:type="dxa"/>
        <w:tblLayout w:type="fixed"/>
        <w:tblLook w:val="0000"/>
      </w:tblPr>
      <w:tblGrid>
        <w:gridCol w:w="505"/>
        <w:gridCol w:w="645"/>
        <w:gridCol w:w="510"/>
        <w:gridCol w:w="7110"/>
        <w:gridCol w:w="4710"/>
      </w:tblGrid>
      <w:tr w:rsidR="00DA6B36" w:rsidTr="00256CFE">
        <w:tc>
          <w:tcPr>
            <w:tcW w:w="505"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序号</w:t>
            </w:r>
          </w:p>
        </w:tc>
        <w:tc>
          <w:tcPr>
            <w:tcW w:w="645"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岗位名称</w:t>
            </w:r>
          </w:p>
        </w:tc>
        <w:tc>
          <w:tcPr>
            <w:tcW w:w="510"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职数</w:t>
            </w:r>
          </w:p>
        </w:tc>
        <w:tc>
          <w:tcPr>
            <w:tcW w:w="7110"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岗位职责</w:t>
            </w:r>
          </w:p>
        </w:tc>
        <w:tc>
          <w:tcPr>
            <w:tcW w:w="4710"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b/>
                <w:bCs/>
                <w:sz w:val="21"/>
                <w:szCs w:val="21"/>
              </w:rPr>
              <w:t>岗位资格条件</w:t>
            </w:r>
          </w:p>
        </w:tc>
      </w:tr>
      <w:tr w:rsidR="00DA6B36" w:rsidTr="00256CFE">
        <w:tc>
          <w:tcPr>
            <w:tcW w:w="505" w:type="dxa"/>
            <w:vAlign w:val="center"/>
          </w:tcPr>
          <w:p w:rsidR="00DA6B36" w:rsidRDefault="00DA6B36" w:rsidP="00256CFE">
            <w:pPr>
              <w:widowControl/>
              <w:adjustRightInd w:val="0"/>
              <w:snapToGrid w:val="0"/>
              <w:jc w:val="center"/>
              <w:textAlignment w:val="center"/>
              <w:rPr>
                <w:rFonts w:ascii="宋体" w:hAnsi="宋体" w:cs="宋体" w:hint="eastAsia"/>
                <w:b/>
                <w:bCs/>
                <w:sz w:val="21"/>
                <w:szCs w:val="21"/>
              </w:rPr>
            </w:pPr>
            <w:r>
              <w:rPr>
                <w:rFonts w:ascii="宋体" w:hAnsi="宋体" w:cs="宋体" w:hint="eastAsia"/>
                <w:sz w:val="21"/>
                <w:szCs w:val="21"/>
                <w:lang/>
              </w:rPr>
              <w:t>1</w:t>
            </w:r>
          </w:p>
        </w:tc>
        <w:tc>
          <w:tcPr>
            <w:tcW w:w="645" w:type="dxa"/>
            <w:vAlign w:val="center"/>
          </w:tcPr>
          <w:p w:rsidR="00DA6B36" w:rsidRDefault="00DA6B36" w:rsidP="00256CFE">
            <w:pPr>
              <w:widowControl/>
              <w:adjustRightInd w:val="0"/>
              <w:snapToGrid w:val="0"/>
              <w:jc w:val="center"/>
              <w:textAlignment w:val="center"/>
              <w:rPr>
                <w:rFonts w:ascii="宋体" w:hAnsi="宋体" w:cs="宋体" w:hint="eastAsia"/>
                <w:b/>
                <w:bCs/>
                <w:sz w:val="21"/>
                <w:szCs w:val="21"/>
              </w:rPr>
            </w:pPr>
            <w:r>
              <w:rPr>
                <w:rFonts w:ascii="宋体" w:hAnsi="宋体" w:cs="宋体" w:hint="eastAsia"/>
                <w:sz w:val="21"/>
                <w:szCs w:val="21"/>
                <w:lang/>
              </w:rPr>
              <w:t>投资分析岗</w:t>
            </w:r>
          </w:p>
        </w:tc>
        <w:tc>
          <w:tcPr>
            <w:tcW w:w="510" w:type="dxa"/>
            <w:vAlign w:val="center"/>
          </w:tcPr>
          <w:p w:rsidR="00DA6B36" w:rsidRDefault="00DA6B36" w:rsidP="00256CFE">
            <w:pPr>
              <w:adjustRightInd w:val="0"/>
              <w:snapToGrid w:val="0"/>
              <w:jc w:val="center"/>
              <w:rPr>
                <w:rFonts w:ascii="宋体" w:hAnsi="宋体" w:cs="宋体" w:hint="eastAsia"/>
                <w:b/>
                <w:bCs/>
                <w:sz w:val="21"/>
                <w:szCs w:val="21"/>
              </w:rPr>
            </w:pPr>
            <w:r>
              <w:rPr>
                <w:rFonts w:ascii="宋体" w:hAnsi="宋体" w:cs="宋体" w:hint="eastAsia"/>
                <w:sz w:val="21"/>
                <w:szCs w:val="21"/>
              </w:rPr>
              <w:t>1</w:t>
            </w:r>
          </w:p>
        </w:tc>
        <w:tc>
          <w:tcPr>
            <w:tcW w:w="7110" w:type="dxa"/>
            <w:vAlign w:val="center"/>
          </w:tcPr>
          <w:p w:rsidR="00DA6B36" w:rsidRDefault="00DA6B36" w:rsidP="00256CFE">
            <w:pPr>
              <w:widowControl/>
              <w:adjustRightInd w:val="0"/>
              <w:snapToGrid w:val="0"/>
              <w:textAlignment w:val="center"/>
              <w:rPr>
                <w:rFonts w:ascii="宋体" w:hAnsi="宋体" w:cs="宋体" w:hint="eastAsia"/>
                <w:b/>
                <w:bCs/>
                <w:sz w:val="21"/>
                <w:szCs w:val="21"/>
              </w:rPr>
            </w:pPr>
            <w:r>
              <w:rPr>
                <w:rFonts w:ascii="宋体" w:hAnsi="宋体" w:cs="宋体" w:hint="eastAsia"/>
                <w:sz w:val="21"/>
                <w:szCs w:val="21"/>
                <w:lang/>
              </w:rPr>
              <w:t>1、及时收集、整理、分析国家及省、市、区有关产业、土地、建设、地产等相关法律、政策、规定；</w:t>
            </w:r>
            <w:r>
              <w:rPr>
                <w:rFonts w:ascii="宋体" w:hAnsi="宋体" w:cs="宋体" w:hint="eastAsia"/>
                <w:sz w:val="21"/>
                <w:szCs w:val="21"/>
                <w:lang/>
              </w:rPr>
              <w:br/>
              <w:t>2、负责用地方案、更新方案的草拟、审定；</w:t>
            </w:r>
            <w:r>
              <w:rPr>
                <w:rFonts w:ascii="宋体" w:hAnsi="宋体" w:cs="宋体" w:hint="eastAsia"/>
                <w:sz w:val="21"/>
                <w:szCs w:val="21"/>
                <w:lang/>
              </w:rPr>
              <w:br/>
              <w:t>3、负责项目商务谈判，制定谈判方案、组建谈判小组；</w:t>
            </w:r>
            <w:r>
              <w:rPr>
                <w:rFonts w:ascii="宋体" w:hAnsi="宋体" w:cs="宋体" w:hint="eastAsia"/>
                <w:sz w:val="21"/>
                <w:szCs w:val="21"/>
                <w:lang/>
              </w:rPr>
              <w:br/>
              <w:t>4、负责目标区域的房地产市场趋势、区域房地产发展和土地信息收集、分析与研究，草拟初步方案；</w:t>
            </w:r>
            <w:r>
              <w:rPr>
                <w:rFonts w:ascii="宋体" w:hAnsi="宋体" w:cs="宋体" w:hint="eastAsia"/>
                <w:sz w:val="21"/>
                <w:szCs w:val="21"/>
                <w:lang/>
              </w:rPr>
              <w:br/>
              <w:t>5、负责招标、拍卖、挂牌出让土地竞标方案的拟订，并负责根据批准方案组织实施应标、竞买、竞标等工作；</w:t>
            </w:r>
            <w:r>
              <w:rPr>
                <w:rFonts w:ascii="宋体" w:hAnsi="宋体" w:cs="宋体" w:hint="eastAsia"/>
                <w:sz w:val="21"/>
                <w:szCs w:val="21"/>
                <w:lang/>
              </w:rPr>
              <w:br/>
              <w:t>6、负责办理项目立项批文、用地手续，办理项目名称；</w:t>
            </w:r>
            <w:r>
              <w:rPr>
                <w:rFonts w:ascii="宋体" w:hAnsi="宋体" w:cs="宋体" w:hint="eastAsia"/>
                <w:sz w:val="21"/>
                <w:szCs w:val="21"/>
                <w:lang/>
              </w:rPr>
              <w:br/>
              <w:t>7、完成领导交办的其他工作。</w:t>
            </w:r>
          </w:p>
        </w:tc>
        <w:tc>
          <w:tcPr>
            <w:tcW w:w="4710" w:type="dxa"/>
            <w:vAlign w:val="center"/>
          </w:tcPr>
          <w:p w:rsidR="00DA6B36" w:rsidRDefault="00DA6B36" w:rsidP="00256CFE">
            <w:pPr>
              <w:widowControl/>
              <w:adjustRightInd w:val="0"/>
              <w:snapToGrid w:val="0"/>
              <w:textAlignment w:val="center"/>
              <w:rPr>
                <w:rFonts w:ascii="宋体" w:hAnsi="宋体" w:cs="宋体" w:hint="eastAsia"/>
                <w:b/>
                <w:bCs/>
                <w:sz w:val="21"/>
                <w:szCs w:val="21"/>
              </w:rPr>
            </w:pPr>
            <w:r>
              <w:rPr>
                <w:rFonts w:ascii="宋体" w:hAnsi="宋体" w:cs="宋体" w:hint="eastAsia"/>
                <w:sz w:val="21"/>
                <w:szCs w:val="21"/>
                <w:lang/>
              </w:rPr>
              <w:t xml:space="preserve">                                                                                                                                                                                                                             1、全日制房地产管理类、工程类、建筑类、金融类或投资类本科及以上学历和相关中级及以上职称或取得注册执业资格；                                                                                                                                                                                                                                                                                                                                                                                        2、具有5年及以上相关工作经历；                                                                                                                                                                                                          3、熟悉项目经济数据分析及测算经验；熟悉房地产相关政策和市场，擅长项目的投资分析和财务测算，以及项目投后管理；                                                                                                                                                                                                     4、有一定的文案写作能力，熟练操作办公软件；</w:t>
            </w:r>
            <w:r>
              <w:rPr>
                <w:rFonts w:ascii="宋体" w:hAnsi="宋体" w:cs="宋体" w:hint="eastAsia"/>
                <w:sz w:val="21"/>
                <w:szCs w:val="21"/>
                <w:lang/>
              </w:rPr>
              <w:br/>
              <w:t>5、沟通协调、逻辑能力、执行力强、团队协作意识强。</w:t>
            </w:r>
          </w:p>
        </w:tc>
      </w:tr>
      <w:tr w:rsidR="00DA6B36" w:rsidTr="00256CFE">
        <w:trPr>
          <w:trHeight w:val="1043"/>
        </w:trPr>
        <w:tc>
          <w:tcPr>
            <w:tcW w:w="50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2</w:t>
            </w:r>
          </w:p>
        </w:tc>
        <w:tc>
          <w:tcPr>
            <w:tcW w:w="64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建筑设计岗</w:t>
            </w:r>
          </w:p>
        </w:tc>
        <w:tc>
          <w:tcPr>
            <w:tcW w:w="51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71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t>1、协助部长做好部门内各项工作；</w:t>
            </w:r>
            <w:r>
              <w:rPr>
                <w:rFonts w:ascii="宋体" w:hAnsi="宋体" w:cs="宋体" w:hint="eastAsia"/>
                <w:sz w:val="21"/>
                <w:szCs w:val="21"/>
                <w:lang/>
              </w:rPr>
              <w:br/>
              <w:t>2、负责部门内勤工作；</w:t>
            </w:r>
            <w:r>
              <w:rPr>
                <w:rFonts w:ascii="宋体" w:hAnsi="宋体" w:cs="宋体" w:hint="eastAsia"/>
                <w:sz w:val="21"/>
                <w:szCs w:val="21"/>
                <w:lang/>
              </w:rPr>
              <w:br/>
              <w:t xml:space="preserve">3、负责部门的对外协调、沟通工作； </w:t>
            </w:r>
            <w:r>
              <w:rPr>
                <w:rFonts w:ascii="宋体" w:hAnsi="宋体" w:cs="宋体" w:hint="eastAsia"/>
                <w:sz w:val="21"/>
                <w:szCs w:val="21"/>
                <w:lang/>
              </w:rPr>
              <w:br/>
              <w:t>4、负责本部门的公文审核，督办交办的工作事项；</w:t>
            </w:r>
            <w:r>
              <w:rPr>
                <w:rFonts w:ascii="宋体" w:hAnsi="宋体" w:cs="宋体" w:hint="eastAsia"/>
                <w:sz w:val="21"/>
                <w:szCs w:val="21"/>
                <w:lang/>
              </w:rPr>
              <w:br/>
              <w:t>5、负责协调联系相关部门，维护公共关系；</w:t>
            </w:r>
            <w:r>
              <w:rPr>
                <w:rFonts w:ascii="宋体" w:hAnsi="宋体" w:cs="宋体" w:hint="eastAsia"/>
                <w:sz w:val="21"/>
                <w:szCs w:val="21"/>
                <w:lang/>
              </w:rPr>
              <w:br/>
              <w:t>6、负责工程建设会务工作，落实工程建设相关会议决定事项；</w:t>
            </w:r>
            <w:r>
              <w:rPr>
                <w:rFonts w:ascii="宋体" w:hAnsi="宋体" w:cs="宋体" w:hint="eastAsia"/>
                <w:sz w:val="21"/>
                <w:szCs w:val="21"/>
                <w:lang/>
              </w:rPr>
              <w:br/>
              <w:t>7、负责组织制定项目工程管理制度并指导实施；</w:t>
            </w:r>
            <w:r>
              <w:rPr>
                <w:rFonts w:ascii="宋体" w:hAnsi="宋体" w:cs="宋体" w:hint="eastAsia"/>
                <w:sz w:val="21"/>
                <w:szCs w:val="21"/>
                <w:lang/>
              </w:rPr>
              <w:br/>
              <w:t>8、负责材料设备选型定板管理；</w:t>
            </w:r>
            <w:r>
              <w:rPr>
                <w:rFonts w:ascii="宋体" w:hAnsi="宋体" w:cs="宋体" w:hint="eastAsia"/>
                <w:sz w:val="21"/>
                <w:szCs w:val="21"/>
                <w:lang/>
              </w:rPr>
              <w:br/>
              <w:t>9、负责统筹设计图纸及档案资料管理；</w:t>
            </w:r>
            <w:r>
              <w:rPr>
                <w:rFonts w:ascii="宋体" w:hAnsi="宋体" w:cs="宋体" w:hint="eastAsia"/>
                <w:sz w:val="21"/>
                <w:szCs w:val="21"/>
                <w:lang/>
              </w:rPr>
              <w:br/>
              <w:t>10、完成领导交办的其它工作。</w:t>
            </w:r>
          </w:p>
        </w:tc>
        <w:tc>
          <w:tcPr>
            <w:tcW w:w="47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br/>
              <w:t>1、全日制工程类本科及以上学历或中级及以上职称和取得注册工程师执业资格；</w:t>
            </w:r>
            <w:r>
              <w:rPr>
                <w:rFonts w:ascii="宋体" w:hAnsi="宋体" w:cs="宋体" w:hint="eastAsia"/>
                <w:sz w:val="21"/>
                <w:szCs w:val="21"/>
                <w:lang/>
              </w:rPr>
              <w:br/>
              <w:t>2、5年及以上工程类专业设计及工程管理工作经历；</w:t>
            </w:r>
            <w:r>
              <w:rPr>
                <w:rFonts w:ascii="宋体" w:hAnsi="宋体" w:cs="宋体" w:hint="eastAsia"/>
                <w:sz w:val="21"/>
                <w:szCs w:val="21"/>
                <w:lang/>
              </w:rPr>
              <w:br/>
              <w:t>3、熟悉项目建设全过程流程，有较强的设计图纸的审核能力；</w:t>
            </w:r>
            <w:r>
              <w:rPr>
                <w:rFonts w:ascii="宋体" w:hAnsi="宋体" w:cs="宋体" w:hint="eastAsia"/>
                <w:sz w:val="21"/>
                <w:szCs w:val="21"/>
                <w:lang/>
              </w:rPr>
              <w:br/>
              <w:t>4、有一定的公文写作能力强，熟练操作办公软件；</w:t>
            </w:r>
            <w:r>
              <w:rPr>
                <w:rFonts w:ascii="宋体" w:hAnsi="宋体" w:cs="宋体" w:hint="eastAsia"/>
                <w:sz w:val="21"/>
                <w:szCs w:val="21"/>
                <w:lang/>
              </w:rPr>
              <w:br/>
              <w:t>5、责任心强、沟通、组织能力强、执行力强、团队协作意识强。</w:t>
            </w:r>
          </w:p>
        </w:tc>
      </w:tr>
      <w:tr w:rsidR="00DA6B36" w:rsidTr="00256CFE">
        <w:trPr>
          <w:trHeight w:val="1043"/>
        </w:trPr>
        <w:tc>
          <w:tcPr>
            <w:tcW w:w="50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3</w:t>
            </w:r>
          </w:p>
        </w:tc>
        <w:tc>
          <w:tcPr>
            <w:tcW w:w="64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电气设计岗</w:t>
            </w:r>
          </w:p>
        </w:tc>
        <w:tc>
          <w:tcPr>
            <w:tcW w:w="51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71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t>1、负责编制电气专业设计任务书，督促设计单位按计划提交各阶段的专业设计成果；</w:t>
            </w:r>
            <w:r>
              <w:rPr>
                <w:rFonts w:ascii="宋体" w:hAnsi="宋体" w:cs="宋体" w:hint="eastAsia"/>
                <w:sz w:val="21"/>
                <w:szCs w:val="21"/>
                <w:lang/>
              </w:rPr>
              <w:br/>
              <w:t>2、负责对各阶段电气设计方案、指标数据进行审核、优化，负责施工中电气专业的设计变更，监督变更的落实；</w:t>
            </w:r>
            <w:r>
              <w:rPr>
                <w:rFonts w:ascii="宋体" w:hAnsi="宋体" w:cs="宋体" w:hint="eastAsia"/>
                <w:sz w:val="21"/>
                <w:szCs w:val="21"/>
                <w:lang/>
              </w:rPr>
              <w:br/>
              <w:t>3、负责设计过程中与设计单位就电气设计的沟通、协调及计划的跟踪，确保设计任务如期保质完成；与设计院的沟通协调，负责电气专业图纸的审核；</w:t>
            </w:r>
            <w:r>
              <w:rPr>
                <w:rFonts w:ascii="宋体" w:hAnsi="宋体" w:cs="宋体" w:hint="eastAsia"/>
                <w:sz w:val="21"/>
                <w:szCs w:val="21"/>
                <w:lang/>
              </w:rPr>
              <w:br/>
              <w:t>4、负责电气施工图纸的审图和现场技术交底；参与图纸会审，督导整理图</w:t>
            </w:r>
            <w:r>
              <w:rPr>
                <w:rFonts w:ascii="宋体" w:hAnsi="宋体" w:cs="宋体" w:hint="eastAsia"/>
                <w:sz w:val="21"/>
                <w:szCs w:val="21"/>
                <w:lang/>
              </w:rPr>
              <w:lastRenderedPageBreak/>
              <w:t>纸会审记录，并提出整改意见；</w:t>
            </w:r>
            <w:r>
              <w:rPr>
                <w:rFonts w:ascii="宋体" w:hAnsi="宋体" w:cs="宋体" w:hint="eastAsia"/>
                <w:sz w:val="21"/>
                <w:szCs w:val="21"/>
                <w:lang/>
              </w:rPr>
              <w:br/>
              <w:t>5、及时收集整理电气方面的新技术、新工艺、新材料应用情况；</w:t>
            </w:r>
            <w:r>
              <w:rPr>
                <w:rFonts w:ascii="宋体" w:hAnsi="宋体" w:cs="宋体" w:hint="eastAsia"/>
                <w:sz w:val="21"/>
                <w:szCs w:val="21"/>
                <w:lang/>
              </w:rPr>
              <w:br/>
              <w:t>6、处理本专业设计变更；</w:t>
            </w:r>
            <w:r>
              <w:rPr>
                <w:rFonts w:ascii="宋体" w:hAnsi="宋体" w:cs="宋体" w:hint="eastAsia"/>
                <w:sz w:val="21"/>
                <w:szCs w:val="21"/>
                <w:lang/>
              </w:rPr>
              <w:br/>
              <w:t>7、完成领导交办的其它工作。</w:t>
            </w:r>
          </w:p>
        </w:tc>
        <w:tc>
          <w:tcPr>
            <w:tcW w:w="47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lastRenderedPageBreak/>
              <w:br/>
              <w:t xml:space="preserve">1、全日制建筑电气、自动化、机电工程类本科及以上学历或中级及以上职称，取得注册设备工程师执业资格优先； </w:t>
            </w:r>
            <w:r>
              <w:rPr>
                <w:rFonts w:ascii="宋体" w:hAnsi="宋体" w:cs="宋体" w:hint="eastAsia"/>
                <w:sz w:val="21"/>
                <w:szCs w:val="21"/>
                <w:lang/>
              </w:rPr>
              <w:br/>
              <w:t>2、5年及以上电气设计工作经历；</w:t>
            </w:r>
            <w:r>
              <w:rPr>
                <w:rFonts w:ascii="宋体" w:hAnsi="宋体" w:cs="宋体" w:hint="eastAsia"/>
                <w:sz w:val="21"/>
                <w:szCs w:val="21"/>
                <w:lang/>
              </w:rPr>
              <w:br/>
              <w:t>3、熟悉强弱电工程项目设计、施工管理的工作流程和规范，具备扎实的强弱电专业知识；熟悉项</w:t>
            </w:r>
            <w:r>
              <w:rPr>
                <w:rFonts w:ascii="宋体" w:hAnsi="宋体" w:cs="宋体" w:hint="eastAsia"/>
                <w:sz w:val="21"/>
                <w:szCs w:val="21"/>
                <w:lang/>
              </w:rPr>
              <w:lastRenderedPageBreak/>
              <w:t>目设计流程，具有较强的图纸审核及品质把控能力；</w:t>
            </w:r>
            <w:r>
              <w:rPr>
                <w:rFonts w:ascii="宋体" w:hAnsi="宋体" w:cs="宋体" w:hint="eastAsia"/>
                <w:sz w:val="21"/>
                <w:szCs w:val="21"/>
                <w:lang/>
              </w:rPr>
              <w:br/>
              <w:t>4、工作细致认真，熟练操作办公软件；；</w:t>
            </w:r>
            <w:r>
              <w:rPr>
                <w:rFonts w:ascii="宋体" w:hAnsi="宋体" w:cs="宋体" w:hint="eastAsia"/>
                <w:sz w:val="21"/>
                <w:szCs w:val="21"/>
                <w:lang/>
              </w:rPr>
              <w:br/>
              <w:t xml:space="preserve">5、责任心强、沟通、组织能力强、执行力强、团队协作意识强。 </w:t>
            </w:r>
          </w:p>
        </w:tc>
      </w:tr>
      <w:tr w:rsidR="00DA6B36" w:rsidTr="00256CFE">
        <w:trPr>
          <w:trHeight w:val="321"/>
        </w:trPr>
        <w:tc>
          <w:tcPr>
            <w:tcW w:w="50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lastRenderedPageBreak/>
              <w:t>4</w:t>
            </w:r>
          </w:p>
        </w:tc>
        <w:tc>
          <w:tcPr>
            <w:tcW w:w="64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给排水及暖通工程岗</w:t>
            </w:r>
          </w:p>
        </w:tc>
        <w:tc>
          <w:tcPr>
            <w:tcW w:w="51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71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t>1、负责审核水暖工程设计成果与招标文件中的技术文件；</w:t>
            </w:r>
            <w:r>
              <w:rPr>
                <w:rFonts w:ascii="宋体" w:hAnsi="宋体" w:cs="宋体" w:hint="eastAsia"/>
                <w:sz w:val="21"/>
                <w:szCs w:val="21"/>
                <w:lang/>
              </w:rPr>
              <w:br/>
              <w:t xml:space="preserve">2、参与图纸会审、技术交底，审核施工方案、进度计划、材料计划、劳动力计划、施工总平面布置等施工组织设计文件； </w:t>
            </w:r>
            <w:r>
              <w:rPr>
                <w:rFonts w:ascii="宋体" w:hAnsi="宋体" w:cs="宋体" w:hint="eastAsia"/>
                <w:sz w:val="21"/>
                <w:szCs w:val="21"/>
                <w:lang/>
              </w:rPr>
              <w:br/>
              <w:t>3、根据施工合同、设计图纸及相关标准规范要求，检查水暖工程施工质量，参与水暖工程材料设备进场验收、水暖工程分部分项验收及竣工验收；</w:t>
            </w:r>
            <w:r>
              <w:rPr>
                <w:rFonts w:ascii="宋体" w:hAnsi="宋体" w:cs="宋体" w:hint="eastAsia"/>
                <w:sz w:val="21"/>
                <w:szCs w:val="21"/>
                <w:lang/>
              </w:rPr>
              <w:br/>
              <w:t>4、负责水暖工程设计变更、现场签证、工程联系单等初步审核确认，并按程序上报及跟踪落实；</w:t>
            </w:r>
            <w:r>
              <w:rPr>
                <w:rFonts w:ascii="宋体" w:hAnsi="宋体" w:cs="宋体" w:hint="eastAsia"/>
                <w:sz w:val="21"/>
                <w:szCs w:val="21"/>
                <w:lang/>
              </w:rPr>
              <w:br/>
              <w:t>5、负责与参建各方进行水暖专业信息交流、传递、处理，协助处理水暖工程合同实施执行过程中的纠纷、索赔等事宜；</w:t>
            </w:r>
            <w:r>
              <w:rPr>
                <w:rFonts w:ascii="宋体" w:hAnsi="宋体" w:cs="宋体" w:hint="eastAsia"/>
                <w:sz w:val="21"/>
                <w:szCs w:val="21"/>
                <w:lang/>
              </w:rPr>
              <w:br/>
              <w:t>6、记录现场管理情况，参加周工程例会，反映问题，并提出合理化建议；</w:t>
            </w:r>
            <w:r>
              <w:rPr>
                <w:rFonts w:ascii="宋体" w:hAnsi="宋体" w:cs="宋体" w:hint="eastAsia"/>
                <w:sz w:val="21"/>
                <w:szCs w:val="21"/>
                <w:lang/>
              </w:rPr>
              <w:br/>
              <w:t>7、负责同其他专业的配合(预留、预埋等)工作；</w:t>
            </w:r>
            <w:r>
              <w:rPr>
                <w:rFonts w:ascii="宋体" w:hAnsi="宋体" w:cs="宋体" w:hint="eastAsia"/>
                <w:sz w:val="21"/>
                <w:szCs w:val="21"/>
                <w:lang/>
              </w:rPr>
              <w:br/>
              <w:t>8、完成部门领导安排的其他工作。</w:t>
            </w:r>
          </w:p>
        </w:tc>
        <w:tc>
          <w:tcPr>
            <w:tcW w:w="47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br/>
              <w:t>1、全日制本科及以上学历，中级及以上职称，给排水、暖通类相关专业；</w:t>
            </w:r>
            <w:r>
              <w:rPr>
                <w:rFonts w:ascii="宋体" w:hAnsi="宋体" w:cs="宋体" w:hint="eastAsia"/>
                <w:sz w:val="21"/>
                <w:szCs w:val="21"/>
                <w:lang/>
              </w:rPr>
              <w:br/>
              <w:t>2、5年及以上同等岗位工作经历；</w:t>
            </w:r>
            <w:r>
              <w:rPr>
                <w:rFonts w:ascii="宋体" w:hAnsi="宋体" w:cs="宋体" w:hint="eastAsia"/>
                <w:sz w:val="21"/>
                <w:szCs w:val="21"/>
                <w:lang/>
              </w:rPr>
              <w:br/>
              <w:t>3、熟悉施工流程，熟悉CAD软件，擅长给排水专业设计图纸的审核；</w:t>
            </w:r>
            <w:r>
              <w:rPr>
                <w:rFonts w:ascii="宋体" w:hAnsi="宋体" w:cs="宋体" w:hint="eastAsia"/>
                <w:sz w:val="21"/>
                <w:szCs w:val="21"/>
                <w:lang/>
              </w:rPr>
              <w:br/>
              <w:t>4、有一定的公文写作能力强，熟练操作办公软件；</w:t>
            </w:r>
            <w:r>
              <w:rPr>
                <w:rFonts w:ascii="宋体" w:hAnsi="宋体" w:cs="宋体" w:hint="eastAsia"/>
                <w:sz w:val="21"/>
                <w:szCs w:val="21"/>
                <w:lang/>
              </w:rPr>
              <w:br/>
              <w:t>5、责任心强、沟通、组织能力强、执行力强、团队协作意识强。</w:t>
            </w:r>
          </w:p>
        </w:tc>
      </w:tr>
      <w:tr w:rsidR="00DA6B36" w:rsidTr="00256CFE">
        <w:trPr>
          <w:trHeight w:val="1043"/>
        </w:trPr>
        <w:tc>
          <w:tcPr>
            <w:tcW w:w="50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5</w:t>
            </w:r>
          </w:p>
        </w:tc>
        <w:tc>
          <w:tcPr>
            <w:tcW w:w="64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装饰装修工程岗</w:t>
            </w:r>
          </w:p>
        </w:tc>
        <w:tc>
          <w:tcPr>
            <w:tcW w:w="51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71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t>1、负责审核装饰装修工程设计成果与招标文件中的技术文件；</w:t>
            </w:r>
            <w:r>
              <w:rPr>
                <w:rFonts w:ascii="宋体" w:hAnsi="宋体" w:cs="宋体" w:hint="eastAsia"/>
                <w:sz w:val="21"/>
                <w:szCs w:val="21"/>
                <w:lang/>
              </w:rPr>
              <w:br/>
              <w:t>2、参与图纸会审、技术交底，审核施工方案、进度计划、材料计划、劳动力计划、施工总平面布置等施工组织设计文件；</w:t>
            </w:r>
            <w:r>
              <w:rPr>
                <w:rFonts w:ascii="宋体" w:hAnsi="宋体" w:cs="宋体" w:hint="eastAsia"/>
                <w:sz w:val="21"/>
                <w:szCs w:val="21"/>
                <w:lang/>
              </w:rPr>
              <w:br/>
              <w:t>3、根据施工合同、设计图纸及相关标准规范要求，检查装饰装修工程施工质量，参与装饰装修工程材料设备进场验收、装饰装修工程分部分项验收及竣工验收；</w:t>
            </w:r>
            <w:r>
              <w:rPr>
                <w:rFonts w:ascii="宋体" w:hAnsi="宋体" w:cs="宋体" w:hint="eastAsia"/>
                <w:sz w:val="21"/>
                <w:szCs w:val="21"/>
                <w:lang/>
              </w:rPr>
              <w:br/>
              <w:t>4、负责装饰装修工程设计变更、现场签证、工程联系单等初步审核确认，并按程序上报及跟踪落实；</w:t>
            </w:r>
            <w:r>
              <w:rPr>
                <w:rFonts w:ascii="宋体" w:hAnsi="宋体" w:cs="宋体" w:hint="eastAsia"/>
                <w:sz w:val="21"/>
                <w:szCs w:val="21"/>
                <w:lang/>
              </w:rPr>
              <w:br/>
              <w:t>5、负责与参建各方进行装饰装修专业信息交流、传递、处理，协助处理装饰装修工程合同实施执行过程中的纠纷、索赔等事宜；</w:t>
            </w:r>
            <w:r>
              <w:rPr>
                <w:rFonts w:ascii="宋体" w:hAnsi="宋体" w:cs="宋体" w:hint="eastAsia"/>
                <w:sz w:val="21"/>
                <w:szCs w:val="21"/>
                <w:lang/>
              </w:rPr>
              <w:br/>
              <w:t>6、记录现场管理情况，参加周工程例会，反映问题，并提出合理化建议；</w:t>
            </w:r>
            <w:r>
              <w:rPr>
                <w:rFonts w:ascii="宋体" w:hAnsi="宋体" w:cs="宋体" w:hint="eastAsia"/>
                <w:sz w:val="21"/>
                <w:szCs w:val="21"/>
                <w:lang/>
              </w:rPr>
              <w:br/>
              <w:t>7、负责同其他专业的配合(预留、预埋等)工作；</w:t>
            </w:r>
            <w:r>
              <w:rPr>
                <w:rFonts w:ascii="宋体" w:hAnsi="宋体" w:cs="宋体" w:hint="eastAsia"/>
                <w:sz w:val="21"/>
                <w:szCs w:val="21"/>
                <w:lang/>
              </w:rPr>
              <w:br/>
              <w:t>8、完成领导安排的其他工作。</w:t>
            </w:r>
          </w:p>
        </w:tc>
        <w:tc>
          <w:tcPr>
            <w:tcW w:w="47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br/>
              <w:t xml:space="preserve">1、全日制房屋建筑，装饰装修类本科及以上学历或中级及以上职称，取得注册工程师执业资格； </w:t>
            </w:r>
            <w:r>
              <w:rPr>
                <w:rFonts w:ascii="宋体" w:hAnsi="宋体" w:cs="宋体" w:hint="eastAsia"/>
                <w:sz w:val="21"/>
                <w:szCs w:val="21"/>
                <w:lang/>
              </w:rPr>
              <w:br/>
              <w:t>2、5年及以上房屋建筑、装饰装修工程管理工作经历；</w:t>
            </w:r>
            <w:r>
              <w:rPr>
                <w:rFonts w:ascii="宋体" w:hAnsi="宋体" w:cs="宋体" w:hint="eastAsia"/>
                <w:sz w:val="21"/>
                <w:szCs w:val="21"/>
                <w:lang/>
              </w:rPr>
              <w:br/>
              <w:t>3、熟悉施工流程，熟悉CAD软件，擅长建筑设计图纸的审核；</w:t>
            </w:r>
            <w:r>
              <w:rPr>
                <w:rFonts w:ascii="宋体" w:hAnsi="宋体" w:cs="宋体" w:hint="eastAsia"/>
                <w:sz w:val="21"/>
                <w:szCs w:val="21"/>
                <w:lang/>
              </w:rPr>
              <w:br/>
              <w:t>4、有一定的公文写作能力强，熟练操作办公软件；</w:t>
            </w:r>
            <w:r>
              <w:rPr>
                <w:rFonts w:ascii="宋体" w:hAnsi="宋体" w:cs="宋体" w:hint="eastAsia"/>
                <w:sz w:val="21"/>
                <w:szCs w:val="21"/>
                <w:lang/>
              </w:rPr>
              <w:br/>
              <w:t>5、责任心强、沟通、组织能力强、执行力强、团队协作意识强。</w:t>
            </w:r>
          </w:p>
        </w:tc>
      </w:tr>
      <w:tr w:rsidR="00DA6B36" w:rsidTr="00256CFE">
        <w:trPr>
          <w:trHeight w:val="2945"/>
        </w:trPr>
        <w:tc>
          <w:tcPr>
            <w:tcW w:w="50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lastRenderedPageBreak/>
              <w:t>6</w:t>
            </w:r>
          </w:p>
        </w:tc>
        <w:tc>
          <w:tcPr>
            <w:tcW w:w="645" w:type="dxa"/>
            <w:vAlign w:val="center"/>
          </w:tcPr>
          <w:p w:rsidR="00DA6B36" w:rsidRDefault="00DA6B36" w:rsidP="00256CFE">
            <w:pPr>
              <w:widowControl/>
              <w:adjustRightInd w:val="0"/>
              <w:snapToGrid w:val="0"/>
              <w:jc w:val="center"/>
              <w:textAlignment w:val="center"/>
              <w:rPr>
                <w:rFonts w:ascii="宋体" w:hAnsi="宋体" w:cs="宋体" w:hint="eastAsia"/>
                <w:sz w:val="21"/>
                <w:szCs w:val="21"/>
                <w:lang/>
              </w:rPr>
            </w:pPr>
            <w:r>
              <w:rPr>
                <w:rFonts w:ascii="宋体" w:hAnsi="宋体" w:cs="宋体" w:hint="eastAsia"/>
                <w:sz w:val="21"/>
                <w:szCs w:val="21"/>
                <w:lang/>
              </w:rPr>
              <w:t>物业管理岗</w:t>
            </w:r>
          </w:p>
        </w:tc>
        <w:tc>
          <w:tcPr>
            <w:tcW w:w="51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71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t>1、配合做好物业招商、企业形象广告策划。</w:t>
            </w:r>
            <w:r>
              <w:rPr>
                <w:rFonts w:ascii="宋体" w:hAnsi="宋体" w:cs="宋体" w:hint="eastAsia"/>
                <w:sz w:val="21"/>
                <w:szCs w:val="21"/>
                <w:lang/>
              </w:rPr>
              <w:br/>
              <w:t>2、负责公司土地、经营性物业的管理、租赁、养护及改造升级工作；、</w:t>
            </w:r>
            <w:r>
              <w:rPr>
                <w:rFonts w:ascii="宋体" w:hAnsi="宋体" w:cs="宋体" w:hint="eastAsia"/>
                <w:sz w:val="21"/>
                <w:szCs w:val="21"/>
                <w:lang/>
              </w:rPr>
              <w:br/>
              <w:t>3、负责公司经营性物业的购置、处置及相关工作；</w:t>
            </w:r>
            <w:r>
              <w:rPr>
                <w:rFonts w:ascii="宋体" w:hAnsi="宋体" w:cs="宋体" w:hint="eastAsia"/>
                <w:sz w:val="21"/>
                <w:szCs w:val="21"/>
                <w:lang/>
              </w:rPr>
              <w:br/>
              <w:t>4、负责公司土地、经营性物业的安全生产工作；</w:t>
            </w:r>
            <w:r>
              <w:rPr>
                <w:rFonts w:ascii="宋体" w:hAnsi="宋体" w:cs="宋体" w:hint="eastAsia"/>
                <w:sz w:val="21"/>
                <w:szCs w:val="21"/>
                <w:lang/>
              </w:rPr>
              <w:br/>
              <w:t xml:space="preserve">5、负责公司物业、场所的监管巡视； </w:t>
            </w:r>
            <w:r>
              <w:rPr>
                <w:rFonts w:ascii="宋体" w:hAnsi="宋体" w:cs="宋体" w:hint="eastAsia"/>
                <w:sz w:val="21"/>
                <w:szCs w:val="21"/>
                <w:lang/>
              </w:rPr>
              <w:br/>
              <w:t xml:space="preserve">6、负责对物业公共部位的设施设备的检查和保修跟进； </w:t>
            </w:r>
            <w:r>
              <w:rPr>
                <w:rFonts w:ascii="宋体" w:hAnsi="宋体" w:cs="宋体" w:hint="eastAsia"/>
                <w:sz w:val="21"/>
                <w:szCs w:val="21"/>
                <w:lang/>
              </w:rPr>
              <w:br/>
              <w:t>7、负责物业清洁、绿化、治安、维修的接待及回访工作；</w:t>
            </w:r>
            <w:r>
              <w:rPr>
                <w:rFonts w:ascii="宋体" w:hAnsi="宋体" w:cs="宋体" w:hint="eastAsia"/>
                <w:sz w:val="21"/>
                <w:szCs w:val="21"/>
                <w:lang/>
              </w:rPr>
              <w:br/>
              <w:t>8、负责与政府有关部门的沟通、协调等工作；</w:t>
            </w:r>
            <w:r>
              <w:rPr>
                <w:rFonts w:ascii="宋体" w:hAnsi="宋体" w:cs="宋体" w:hint="eastAsia"/>
                <w:sz w:val="21"/>
                <w:szCs w:val="21"/>
                <w:lang/>
              </w:rPr>
              <w:br/>
              <w:t>9、完成公司领导安排的其他工作。</w:t>
            </w:r>
          </w:p>
        </w:tc>
        <w:tc>
          <w:tcPr>
            <w:tcW w:w="4710" w:type="dxa"/>
            <w:vAlign w:val="center"/>
          </w:tcPr>
          <w:p w:rsidR="00DA6B36" w:rsidRDefault="00DA6B36" w:rsidP="00256CFE">
            <w:pPr>
              <w:widowControl/>
              <w:adjustRightInd w:val="0"/>
              <w:snapToGrid w:val="0"/>
              <w:textAlignment w:val="center"/>
              <w:rPr>
                <w:rFonts w:ascii="宋体" w:hAnsi="宋体" w:cs="宋体" w:hint="eastAsia"/>
                <w:sz w:val="21"/>
                <w:szCs w:val="21"/>
                <w:lang/>
              </w:rPr>
            </w:pPr>
            <w:r>
              <w:rPr>
                <w:rFonts w:ascii="宋体" w:hAnsi="宋体" w:cs="宋体" w:hint="eastAsia"/>
                <w:sz w:val="21"/>
                <w:szCs w:val="21"/>
                <w:lang/>
              </w:rPr>
              <w:br/>
              <w:t>1、全日制物业管理、工程、土建类本科及以上学历或中级及以上职称，具有物业管理员证、电梯管理员证、消防安全管理员、高级电工证优先；</w:t>
            </w:r>
            <w:r>
              <w:rPr>
                <w:rFonts w:ascii="宋体" w:hAnsi="宋体" w:cs="宋体" w:hint="eastAsia"/>
                <w:sz w:val="21"/>
                <w:szCs w:val="21"/>
                <w:lang/>
              </w:rPr>
              <w:br/>
              <w:t>2、5年及以上物业管理工作经历；</w:t>
            </w:r>
            <w:r>
              <w:rPr>
                <w:rFonts w:ascii="宋体" w:hAnsi="宋体" w:cs="宋体" w:hint="eastAsia"/>
                <w:sz w:val="21"/>
                <w:szCs w:val="21"/>
                <w:lang/>
              </w:rPr>
              <w:br/>
              <w:t>3、熟悉物管、租赁、物业购置等相关工作，熟悉工程的工作流程；</w:t>
            </w:r>
            <w:r>
              <w:rPr>
                <w:rFonts w:ascii="宋体" w:hAnsi="宋体" w:cs="宋体" w:hint="eastAsia"/>
                <w:sz w:val="21"/>
                <w:szCs w:val="21"/>
                <w:lang/>
              </w:rPr>
              <w:br/>
              <w:t>4、有一定的公文写作能力强，熟练操作办公软件；</w:t>
            </w:r>
            <w:r>
              <w:rPr>
                <w:rFonts w:ascii="宋体" w:hAnsi="宋体" w:cs="宋体" w:hint="eastAsia"/>
                <w:sz w:val="21"/>
                <w:szCs w:val="21"/>
                <w:lang/>
              </w:rPr>
              <w:br/>
              <w:t>5、责任心强、沟通、组织能力强、执行力强、团队协作意识强。</w:t>
            </w:r>
          </w:p>
        </w:tc>
      </w:tr>
      <w:tr w:rsidR="00DA6B36" w:rsidTr="00256CFE">
        <w:trPr>
          <w:trHeight w:val="230"/>
        </w:trPr>
        <w:tc>
          <w:tcPr>
            <w:tcW w:w="505" w:type="dxa"/>
            <w:vAlign w:val="center"/>
          </w:tcPr>
          <w:p w:rsidR="00DA6B36" w:rsidRDefault="00DA6B36" w:rsidP="00256CFE">
            <w:pPr>
              <w:adjustRightInd w:val="0"/>
              <w:snapToGrid w:val="0"/>
              <w:jc w:val="center"/>
              <w:rPr>
                <w:rFonts w:ascii="宋体" w:hAnsi="宋体" w:cs="宋体" w:hint="eastAsia"/>
                <w:sz w:val="21"/>
                <w:szCs w:val="21"/>
                <w:lang/>
              </w:rPr>
            </w:pPr>
            <w:r>
              <w:rPr>
                <w:rFonts w:ascii="宋体" w:hAnsi="宋体" w:cs="宋体" w:hint="eastAsia"/>
                <w:sz w:val="21"/>
                <w:szCs w:val="21"/>
              </w:rPr>
              <w:t>7</w:t>
            </w:r>
          </w:p>
        </w:tc>
        <w:tc>
          <w:tcPr>
            <w:tcW w:w="645" w:type="dxa"/>
            <w:vAlign w:val="center"/>
          </w:tcPr>
          <w:p w:rsidR="00DA6B36" w:rsidRDefault="00DA6B36" w:rsidP="00256CFE">
            <w:pPr>
              <w:adjustRightInd w:val="0"/>
              <w:snapToGrid w:val="0"/>
              <w:jc w:val="left"/>
              <w:rPr>
                <w:rFonts w:ascii="宋体" w:hAnsi="宋体" w:cs="宋体" w:hint="eastAsia"/>
                <w:sz w:val="21"/>
                <w:szCs w:val="21"/>
                <w:lang/>
              </w:rPr>
            </w:pPr>
            <w:r>
              <w:rPr>
                <w:rFonts w:ascii="宋体" w:hAnsi="宋体" w:cs="宋体" w:hint="eastAsia"/>
                <w:sz w:val="21"/>
                <w:szCs w:val="21"/>
              </w:rPr>
              <w:t>出纳岗</w:t>
            </w:r>
          </w:p>
        </w:tc>
        <w:tc>
          <w:tcPr>
            <w:tcW w:w="510" w:type="dxa"/>
            <w:vAlign w:val="center"/>
          </w:tcPr>
          <w:p w:rsidR="00DA6B36" w:rsidRDefault="00DA6B36" w:rsidP="00256CFE">
            <w:pPr>
              <w:adjustRightInd w:val="0"/>
              <w:snapToGrid w:val="0"/>
              <w:jc w:val="center"/>
              <w:rPr>
                <w:rFonts w:ascii="宋体" w:hAnsi="宋体" w:cs="宋体" w:hint="eastAsia"/>
                <w:sz w:val="21"/>
                <w:szCs w:val="21"/>
              </w:rPr>
            </w:pPr>
            <w:r>
              <w:rPr>
                <w:rFonts w:ascii="宋体" w:hAnsi="宋体" w:cs="宋体" w:hint="eastAsia"/>
                <w:sz w:val="21"/>
                <w:szCs w:val="21"/>
              </w:rPr>
              <w:t>1</w:t>
            </w:r>
          </w:p>
        </w:tc>
        <w:tc>
          <w:tcPr>
            <w:tcW w:w="7110" w:type="dxa"/>
            <w:vAlign w:val="center"/>
          </w:tcPr>
          <w:p w:rsidR="00DA6B36" w:rsidRDefault="00DA6B36" w:rsidP="00256CFE">
            <w:pPr>
              <w:adjustRightInd w:val="0"/>
              <w:snapToGrid w:val="0"/>
              <w:jc w:val="left"/>
              <w:rPr>
                <w:rFonts w:ascii="宋体" w:hAnsi="宋体" w:cs="宋体" w:hint="eastAsia"/>
                <w:sz w:val="21"/>
                <w:szCs w:val="21"/>
                <w:lang/>
              </w:rPr>
            </w:pPr>
            <w:r>
              <w:rPr>
                <w:rFonts w:ascii="宋体" w:hAnsi="宋体" w:cs="宋体" w:hint="eastAsia"/>
                <w:sz w:val="21"/>
                <w:szCs w:val="21"/>
              </w:rPr>
              <w:t>1、负责出纳日常工作；</w:t>
            </w:r>
            <w:r>
              <w:rPr>
                <w:rFonts w:ascii="宋体" w:hAnsi="宋体" w:cs="宋体" w:hint="eastAsia"/>
                <w:sz w:val="21"/>
                <w:szCs w:val="21"/>
              </w:rPr>
              <w:br/>
              <w:t>2、负责库存现金、银行存款及其他货币资金的管理工作；</w:t>
            </w:r>
            <w:r>
              <w:rPr>
                <w:rFonts w:ascii="宋体" w:hAnsi="宋体" w:cs="宋体" w:hint="eastAsia"/>
                <w:sz w:val="21"/>
                <w:szCs w:val="21"/>
              </w:rPr>
              <w:br/>
              <w:t>3、严格按审批、联签手续完备的支付凭证办理各类款项的支付工作；</w:t>
            </w:r>
            <w:r>
              <w:rPr>
                <w:rFonts w:ascii="宋体" w:hAnsi="宋体" w:cs="宋体" w:hint="eastAsia"/>
                <w:sz w:val="21"/>
                <w:szCs w:val="21"/>
              </w:rPr>
              <w:br/>
              <w:t>4、逐日逐笔登记现金、银行日记账和其他货币资金明细账，不得坐支现金，不得以“白条”抵现金，不得保存账外现金；</w:t>
            </w:r>
            <w:r>
              <w:rPr>
                <w:rFonts w:ascii="宋体" w:hAnsi="宋体" w:cs="宋体" w:hint="eastAsia"/>
                <w:sz w:val="21"/>
                <w:szCs w:val="21"/>
              </w:rPr>
              <w:br/>
              <w:t>5、负责公司有价证券、银行汇票、商业汇票及空白银行支票的保管工作；</w:t>
            </w:r>
            <w:r>
              <w:rPr>
                <w:rFonts w:ascii="宋体" w:hAnsi="宋体" w:cs="宋体" w:hint="eastAsia"/>
                <w:sz w:val="21"/>
                <w:szCs w:val="21"/>
              </w:rPr>
              <w:br/>
              <w:t>6、做好货币资金收支月报表的编制工作，报公司领导掌握公司资金动态；</w:t>
            </w:r>
            <w:r>
              <w:rPr>
                <w:rFonts w:ascii="宋体" w:hAnsi="宋体" w:cs="宋体" w:hint="eastAsia"/>
                <w:sz w:val="21"/>
                <w:szCs w:val="21"/>
              </w:rPr>
              <w:br/>
              <w:t>7、协助会计做好各种帐务的处理工作；</w:t>
            </w:r>
            <w:r>
              <w:rPr>
                <w:rFonts w:ascii="宋体" w:hAnsi="宋体" w:cs="宋体" w:hint="eastAsia"/>
                <w:sz w:val="21"/>
                <w:szCs w:val="21"/>
              </w:rPr>
              <w:br/>
              <w:t>8、完成领导交办的其他工作。</w:t>
            </w:r>
          </w:p>
        </w:tc>
        <w:tc>
          <w:tcPr>
            <w:tcW w:w="4710" w:type="dxa"/>
            <w:vAlign w:val="center"/>
          </w:tcPr>
          <w:p w:rsidR="00DA6B36" w:rsidRDefault="00DA6B36" w:rsidP="00256CFE">
            <w:pPr>
              <w:adjustRightInd w:val="0"/>
              <w:snapToGrid w:val="0"/>
              <w:jc w:val="left"/>
              <w:rPr>
                <w:rFonts w:ascii="宋体" w:hAnsi="宋体" w:cs="宋体" w:hint="eastAsia"/>
                <w:sz w:val="21"/>
                <w:szCs w:val="21"/>
                <w:lang/>
              </w:rPr>
            </w:pPr>
            <w:r>
              <w:rPr>
                <w:rFonts w:ascii="宋体" w:hAnsi="宋体" w:cs="宋体" w:hint="eastAsia"/>
                <w:sz w:val="21"/>
                <w:szCs w:val="21"/>
              </w:rPr>
              <w:t xml:space="preserve">                                                                                                                                                                                                                               1、全日制财会类本科及以上学历，财会类初级及以上职称；                                                                                                                                                                                                                                                                                                                                                                                  2、工作细致，思维严谨，原则性强；                                                                                                                                                                                                     3、文案写作能力强，熟练操作办公软件；</w:t>
            </w:r>
            <w:r>
              <w:rPr>
                <w:rFonts w:ascii="宋体" w:hAnsi="宋体" w:cs="宋体" w:hint="eastAsia"/>
                <w:sz w:val="21"/>
                <w:szCs w:val="21"/>
              </w:rPr>
              <w:br/>
              <w:t>4、执行力强、团队协作意识强。</w:t>
            </w:r>
          </w:p>
        </w:tc>
      </w:tr>
    </w:tbl>
    <w:p w:rsidR="00DA6B36" w:rsidRDefault="00DA6B36" w:rsidP="00DA6B36">
      <w:pPr>
        <w:adjustRightInd w:val="0"/>
        <w:snapToGrid w:val="0"/>
        <w:spacing w:line="560" w:lineRule="exact"/>
        <w:rPr>
          <w:rFonts w:ascii="仿宋_GB2312" w:eastAsia="仿宋_GB2312" w:hAnsi="仿宋" w:hint="eastAsia"/>
          <w:sz w:val="32"/>
          <w:szCs w:val="32"/>
        </w:rPr>
      </w:pPr>
    </w:p>
    <w:p w:rsidR="00DA6B36" w:rsidRDefault="00DA6B36" w:rsidP="00DA6B36">
      <w:pPr>
        <w:spacing w:line="560" w:lineRule="exact"/>
        <w:ind w:right="640"/>
        <w:jc w:val="center"/>
        <w:rPr>
          <w:rFonts w:hint="eastAsia"/>
          <w:color w:val="000000"/>
        </w:rPr>
      </w:pPr>
    </w:p>
    <w:p w:rsidR="00A63277" w:rsidRPr="00DA6B36" w:rsidRDefault="00A63277"/>
    <w:sectPr w:rsidR="00A63277" w:rsidRPr="00DA6B36">
      <w:pgSz w:w="16838" w:h="11906" w:orient="landscape"/>
      <w:pgMar w:top="1587" w:right="1587" w:bottom="1134" w:left="1587" w:header="851" w:footer="992" w:gutter="0"/>
      <w:cols w:space="720"/>
      <w:docGrid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6B36"/>
    <w:rsid w:val="00A63277"/>
    <w:rsid w:val="00DA6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DA6B36"/>
    <w:rPr>
      <w:rFonts w:ascii="Tahoma" w:hAnsi="Tahoma"/>
      <w:sz w:val="24"/>
      <w:szCs w:val="20"/>
    </w:rPr>
  </w:style>
  <w:style w:type="table" w:styleId="a3">
    <w:name w:val="Table Grid"/>
    <w:basedOn w:val="a1"/>
    <w:qFormat/>
    <w:rsid w:val="00DA6B3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钟亦醒</dc:creator>
  <cp:lastModifiedBy>钟亦醒</cp:lastModifiedBy>
  <cp:revision>1</cp:revision>
  <dcterms:created xsi:type="dcterms:W3CDTF">2019-06-06T02:43:00Z</dcterms:created>
  <dcterms:modified xsi:type="dcterms:W3CDTF">2019-06-06T02:44:00Z</dcterms:modified>
</cp:coreProperties>
</file>