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承诺函</w:t>
      </w:r>
      <w:r>
        <w:rPr>
          <w:rFonts w:hint="eastAsia"/>
          <w:b/>
          <w:bCs/>
          <w:sz w:val="44"/>
          <w:szCs w:val="44"/>
          <w:lang w:eastAsia="zh-CN"/>
        </w:rPr>
        <w:t>（格式模板）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深圳市宝安产投园区运营有限公司：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我司承诺自2015年1月1日以来无行贿犯罪等事宜，如贵司发现我司存在行贿犯罪等情况，贵司可取消我司中标资格。</w:t>
      </w:r>
    </w:p>
    <w:p>
      <w:pPr>
        <w:ind w:left="3118" w:leftChars="1485"/>
        <w:rPr>
          <w:sz w:val="28"/>
          <w:szCs w:val="28"/>
        </w:rPr>
      </w:pPr>
    </w:p>
    <w:p>
      <w:pPr>
        <w:ind w:left="3118" w:leftChars="1485"/>
        <w:rPr>
          <w:sz w:val="28"/>
          <w:szCs w:val="28"/>
        </w:rPr>
      </w:pPr>
    </w:p>
    <w:p>
      <w:pPr>
        <w:ind w:left="3118" w:leftChars="1485"/>
        <w:rPr>
          <w:sz w:val="28"/>
          <w:szCs w:val="28"/>
        </w:rPr>
      </w:pPr>
    </w:p>
    <w:p>
      <w:pPr>
        <w:ind w:left="3118" w:leftChars="1485"/>
        <w:rPr>
          <w:sz w:val="28"/>
          <w:szCs w:val="28"/>
        </w:rPr>
      </w:pPr>
      <w:r>
        <w:rPr>
          <w:rFonts w:hint="eastAsia"/>
          <w:sz w:val="28"/>
          <w:szCs w:val="28"/>
        </w:rPr>
        <w:t>投标人（盖章）：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ind w:left="3118" w:leftChars="1485"/>
        <w:rPr>
          <w:sz w:val="28"/>
          <w:szCs w:val="28"/>
        </w:rPr>
      </w:pPr>
    </w:p>
    <w:p>
      <w:pPr>
        <w:ind w:left="3118" w:leftChars="1485"/>
        <w:rPr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日         期：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DF4"/>
    <w:rsid w:val="12B868ED"/>
    <w:rsid w:val="17585A71"/>
    <w:rsid w:val="29821811"/>
    <w:rsid w:val="694F63D8"/>
    <w:rsid w:val="69857D41"/>
    <w:rsid w:val="70054869"/>
    <w:rsid w:val="77120547"/>
    <w:rsid w:val="7C3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2019-01-28T07:45:00Z</dcterms:created>
  <dc:creator>0</dc:creator>
  <cp:lastModifiedBy>HP</cp:lastModifiedBy>
  <dcterms:modified xsi:type="dcterms:W3CDTF">2019-01-28T10:10:02Z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